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XX单位信息化建设规划（2025-2030年）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为推动我单位信息化建设，提升信息化服务能力，根据国家和省有关信息化发展规划，结合我单位实际情况，制定本规划。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一、现状分析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（一）信息化建设现状。我单位已建成XX个信息系统，覆盖XX个业务领域，信息化基础设施基本完善。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（二）存在问题。信息化建设缺乏统一规划，信息系统之间存在信息孤岛，信息化应用水平有待提高，信息化人才队伍建设有待加强。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二、指导思想和基本原则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（一）指导思想。以习近平新时代中国特色社会主义思想为指导，深入贯彻落实国家信息化发展战略。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（二）基本原则。统一规划、分步实施，需求导向、应用驱动，安全可靠、自主可控，开放共享、协同发展。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三、发展目标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（一）总体目标。到2030年，建成覆盖全面、功能完善、安全可靠的信息化体系，信息化应用水平达到国内先进水平。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（二）具体目标。信息系统整合率达到XX%，数据共享率达到XX%，业务在线办理率达到XX%。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四、主要任务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（一）基础设施建设。升级改造信息化基础设施，提高网络带宽和存储能力。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（二）信息系统建设。建设XX个新的信息系统，整合XX个现有信息系统。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（三）数据资源建设。建立数据资源目录，推进数据共享开放。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（四）安全保障体系建设。完善网络安全、数据安全、应用安全保障体系。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（五）人才队伍建设。加强信息化人才培养和引进，提高信息化队伍素质。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五、实施步骤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（一）第一阶段（2025-2026年）。完成规划编制和前期准备工作，启动XX个重点项目建设。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（二）第二阶段（2027-2028年）。完成XX个信息系统建设，推进数据资源共享。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（三）第三阶段（2029-2030年）。完成全部建设任务，开展评估验收工作。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六、保障措施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（一）加强组织领导。成立信息化建设领导小组。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（二）加大经费投入。保障信息化建设经费。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（三）加强人才培养。建立信息化人才培养机制。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（四）强化监督检查。加强对信息化建设项目的监督检查。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特此通知。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