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保险行业工作总结模板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保险业发展的方针政策和监管要求，积极推动保险业规范健康发展，在风险保障、服务实体经济、市场监管、消费者权益保护等方面取得了显著成效。全年保险业保费收入达到五千亿元，为经济社会提供风险保障一百万亿元，赔付支出达到一千五百亿元，为保障民生、服务实体经济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风险保障方面，我们积极发挥保险风险保障功能，为经济社会发展提供有力支撑。发展了农业保险，为农业生产提供风险保障。发展了健康保险，为人民群众提供健康保障。发展了财产保险，为企业和个人财产提供保障。发展了责任保险，为生产经营活动提供保障。全年保险业为经济社会提供风险保障一百万亿元，风险保障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实体经济方面，我们积极引导保险资金服务实体经济，支持经济高质量发展。引导保险资金投资基础设施建设项目，支持基础设施建设。引导保险资金投资科技创新企业，支持科技创新。引导保险资金投资绿色产业，支持绿色发展。全年保险资金投资实体经济达到三千亿元，有力支持了实体经济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保险市场监管。开展了保险业专项整治行动，重点整治销售误导、理赔难、虚假承保等问题。建立了保险机构信用档案，实施了信用分级分类监管。规范了保险销售行为，保护了消费者合法权益。全年共检查保险机构五百家，整改问题机构一百家，查处违法违规案件八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业务规模稳步增长。我们积极推动保险业发展，业务规模稳步增长。全年保费收入达到五千亿元，较上年增长百分之八。保险业资产规模达到二万亿元，较上年增长百分之十。为经济社会提供风险保障一百万亿元，风险保障能力显著提升。赔付支出达到一千五百亿元，赔付率达到百分之三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实体经济成效显著。我们积极引导保险资金服务实体经济，支持经济高质量发展。全年保险资金投资实体经济达到三千亿元，占保险资金运用余额的百分之十五。投资基础设施项目一千亿元，支持了基础设施建设。投资科技创新企业五百亿元，支持了科技创新。投资绿色产业五百亿元，支持了绿色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风险防范能力增强。我们高度重视保险业风险防范工作，加强风险监测和处置。建立了保险业风险监测体系，及时识别和预警风险。开展了风险排查，排查风险隐患。处置了风险机构，化解了存量风险。全年排查风险隐患二百项，处置风险机构十家，风险防范能力显著增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消费者权益保护加强。我们高度重视消费者权益保护工作，加强消费者权益保护。建立了保险消费者投诉处理机制，及时处理消费者投诉。开展了消费者教育活动，提高了消费者保险意识。规范了保险销售行为，打击了销售误导。全年处理消费者投诉一万件，为消费者挽回经济损失五千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改革创新稳步推进。我们积极推进保险业改革创新，提升发展活力。发展了科技保险，为科技创新提供保障。发展了绿色保险，为绿色发展提供保障。发展了养老保险，为养老保障提供支撑。发展了健康保险，为健康保障提供支撑。全年科技保险保费收入五十亿元，绿色保险保费收入八十亿元，改革创新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产品同质化严重，创新能力不足。二是服务质量参差不齐，理赔难问题依然存在。三是风险防范压力较大，部分机构风险较高。四是消费者权益保护需要加强，销售误导问题时有发生。五是人才队伍建设有待加强，专业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保险业规范健康发展，更好服务经济社会发展。一是加强风险保障功能，服务经济社会发展。二是服务实体经济，支持高质量发展。三是加强市场监管，防范化解风险。四是保护消费者权益，提升服务质量。五是推进改革创新，增强发展活力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